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>1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5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27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6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小小建建筑迷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88" w:lineRule="auto"/>
              <w:ind w:leftChars="0"/>
              <w:textAlignment w:val="auto"/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  <w:t>仔细观察画面能根据情节与线索猜测故事发展</w:t>
            </w: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，理解</w:t>
            </w:r>
            <w:r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  <w:t>绘本内容</w:t>
            </w: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  <w:r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  <w:t>尝试用对比色表现城市夜景的美丽</w:t>
            </w: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  <w:r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  <w:t>用对比联想等方法欣赏感受亭子的独特之美</w:t>
            </w: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88" w:lineRule="auto"/>
              <w:ind w:leftChars="0"/>
              <w:textAlignment w:val="auto"/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4.了解电的用途,知道安全用电不会发生危险。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88" w:lineRule="auto"/>
              <w:ind w:leftChars="0"/>
              <w:textAlignment w:val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5.尝试在问题情景中表述自己的想法,提高观察分析问题的能力。 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来园能跟长辈一起到幼儿园大门口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关注幼儿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户外饮水情况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幼儿积极参与游戏的情况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语言：小小建筑师的一天</w:t>
            </w:r>
          </w:p>
          <w:p>
            <w:pPr>
              <w:spacing w:line="288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科学：屋顶的秘密</w:t>
            </w:r>
          </w:p>
          <w:p>
            <w:pPr>
              <w:spacing w:line="288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综合：城市的夜晚</w:t>
            </w:r>
          </w:p>
          <w:p>
            <w:pPr>
              <w:spacing w:line="288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美术：中国古建筑——亭子</w:t>
            </w:r>
          </w:p>
          <w:p>
            <w:pPr>
              <w:spacing w:line="288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安全：会“咬人”的电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常见的几何图形模板，感知几何图形的组合与分解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美工区：提供纸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、胶水、剪刀等美工材料，树枝及木棍类自然材料，用不同的工具和材料想象创作建筑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提供多种建筑类探索工具，如墨斗、鲁班锁等，幼儿借助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工具进行实验。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阅</w:t>
            </w:r>
            <w:r>
              <w:rPr>
                <w:rFonts w:hint="eastAsia" w:ascii="宋体" w:hAnsi="宋体" w:cs="宋体"/>
                <w:sz w:val="24"/>
                <w:szCs w:val="24"/>
              </w:rPr>
              <w:t>读区：提供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主题背景下的绘本，能与同伴一起谈论有关建筑的话题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能用围合、拼接、穿插等技能，和同伴合作搭建喜欢的建筑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美工区投放版画，引导幼儿用版画的表现手法表达自己对桥的感受和想象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王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美工区幼儿在活动中的材料使用情况和整理情况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姚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老师：关注孩子在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建构区对辅助材料的的使用情况。</w:t>
            </w:r>
          </w:p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超市</w:t>
            </w:r>
            <w:r>
              <w:rPr>
                <w:rFonts w:hint="eastAsia" w:ascii="宋体" w:hAnsi="宋体" w:cs="宋体"/>
                <w:sz w:val="24"/>
                <w:szCs w:val="24"/>
              </w:rPr>
              <w:t>大胆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推销自己的产品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一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：虫虫童书馆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香香小厨房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积木片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建构区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我的建筑师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小花猫</w:t>
            </w:r>
          </w:p>
          <w:p>
            <w:pPr>
              <w:spacing w:line="288" w:lineRule="auto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音乐</w:t>
            </w:r>
            <w:r>
              <w:rPr>
                <w:rFonts w:hint="eastAsia" w:ascii="宋体" w:hAnsi="宋体" w:cs="宋体"/>
                <w:sz w:val="24"/>
                <w:szCs w:val="24"/>
              </w:rPr>
              <w:t>游戏：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造房子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88" w:lineRule="auto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1.幼儿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能将自己的物品按类别快速整理好。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值日生了解自己的工作，能主动为集体服务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1.关注孩子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柜子的整理情况。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幼儿是否整理好自己需带回的物品。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活动区角有意识地投放玩法多样的榫卯结构积木，鼓励幼儿大胆探索其特殊的架构方式，从多种拼插组合方式中感知古建筑“不用一钉一胶”的空间架构原理与木工智慧。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家长</w:t>
            </w:r>
            <w:r>
              <w:rPr>
                <w:rFonts w:ascii="宋体" w:hAnsi="宋体" w:eastAsia="宋体" w:cs="宋体"/>
                <w:sz w:val="24"/>
                <w:szCs w:val="24"/>
              </w:rPr>
              <w:t>及时捕捉有关建筑的新闻，如某座地标性建筑的落成、某处历史建筑被修复、某个建筑创下某项世界纪录、某位著名建筑设计师的作品发布等，筛选与研判后再分享给幼儿，通过话题讨论、艺术创作等形式拓展幼儿对建筑的认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</w:tbl>
    <w:p>
      <w:pPr>
        <w:wordWrap w:val="0"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王额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姚芹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CFAFB4"/>
    <w:multiLevelType w:val="singleLevel"/>
    <w:tmpl w:val="FBCFAFB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4NTVkMWQ2ZTVmNTIwOGUyYmI3NjljOTM3ODhjNzY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66689B"/>
    <w:rsid w:val="04F0559E"/>
    <w:rsid w:val="061E54C3"/>
    <w:rsid w:val="06E64E63"/>
    <w:rsid w:val="088A4DE5"/>
    <w:rsid w:val="08B66FA6"/>
    <w:rsid w:val="0A60366D"/>
    <w:rsid w:val="0A832F99"/>
    <w:rsid w:val="0BA8065F"/>
    <w:rsid w:val="0BDB54B1"/>
    <w:rsid w:val="0C321039"/>
    <w:rsid w:val="0C9A7306"/>
    <w:rsid w:val="0E250E55"/>
    <w:rsid w:val="0EB10D82"/>
    <w:rsid w:val="0ECC729E"/>
    <w:rsid w:val="0FB57CBA"/>
    <w:rsid w:val="105C281E"/>
    <w:rsid w:val="10FA0B20"/>
    <w:rsid w:val="114E14A9"/>
    <w:rsid w:val="119836EC"/>
    <w:rsid w:val="124A51DF"/>
    <w:rsid w:val="132D4308"/>
    <w:rsid w:val="13A5156F"/>
    <w:rsid w:val="14501C20"/>
    <w:rsid w:val="157F21C8"/>
    <w:rsid w:val="166F4129"/>
    <w:rsid w:val="16B066D5"/>
    <w:rsid w:val="16D90A2F"/>
    <w:rsid w:val="17F7394C"/>
    <w:rsid w:val="1AF61F6A"/>
    <w:rsid w:val="1D4B3D09"/>
    <w:rsid w:val="1D9F5B83"/>
    <w:rsid w:val="1DC85222"/>
    <w:rsid w:val="1E125D74"/>
    <w:rsid w:val="1ED16490"/>
    <w:rsid w:val="1F340F61"/>
    <w:rsid w:val="21A17E97"/>
    <w:rsid w:val="25EF78F8"/>
    <w:rsid w:val="273239CF"/>
    <w:rsid w:val="295F31A7"/>
    <w:rsid w:val="2B277C95"/>
    <w:rsid w:val="2B675630"/>
    <w:rsid w:val="2BE21FBB"/>
    <w:rsid w:val="2CE03230"/>
    <w:rsid w:val="30AD2D48"/>
    <w:rsid w:val="31A11CF2"/>
    <w:rsid w:val="32EC5C70"/>
    <w:rsid w:val="34164A21"/>
    <w:rsid w:val="35405EA8"/>
    <w:rsid w:val="36516908"/>
    <w:rsid w:val="37384EA6"/>
    <w:rsid w:val="38284F1B"/>
    <w:rsid w:val="38C764E2"/>
    <w:rsid w:val="3A1805BB"/>
    <w:rsid w:val="3C24057F"/>
    <w:rsid w:val="3CEB69AE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AFE3B49"/>
    <w:rsid w:val="4C3F2729"/>
    <w:rsid w:val="4E69643E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73A2391"/>
    <w:rsid w:val="590D1897"/>
    <w:rsid w:val="5B773940"/>
    <w:rsid w:val="5F6446D8"/>
    <w:rsid w:val="5F926F9A"/>
    <w:rsid w:val="5FEB15AB"/>
    <w:rsid w:val="61A84CE1"/>
    <w:rsid w:val="61CF1AC0"/>
    <w:rsid w:val="632972A3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EAE7221"/>
    <w:rsid w:val="6F655B31"/>
    <w:rsid w:val="705C4A4E"/>
    <w:rsid w:val="75D7750A"/>
    <w:rsid w:val="772E7BAF"/>
    <w:rsid w:val="781E5417"/>
    <w:rsid w:val="78CF6F68"/>
    <w:rsid w:val="7971521F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autoRedefine/>
    <w:qFormat/>
    <w:uiPriority w:val="19"/>
    <w:rPr>
      <w:i/>
      <w:iCs/>
    </w:rPr>
  </w:style>
  <w:style w:type="character" w:customStyle="1" w:styleId="41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1235</Words>
  <Characters>1247</Characters>
  <Lines>8</Lines>
  <Paragraphs>2</Paragraphs>
  <TotalTime>6</TotalTime>
  <ScaleCrop>false</ScaleCrop>
  <LinksUpToDate>false</LinksUpToDate>
  <CharactersWithSpaces>1297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✨Mr. Wang</cp:lastModifiedBy>
  <cp:lastPrinted>2024-05-16T05:50:00Z</cp:lastPrinted>
  <dcterms:modified xsi:type="dcterms:W3CDTF">2024-05-23T04:53:21Z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7781ABEC9FAD44A39A3CEA8BDB49CEB6_13</vt:lpwstr>
  </property>
</Properties>
</file>